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584" w:lineRule="exact"/>
        <w:ind w:right="1280"/>
        <w:rPr>
          <w:rFonts w:ascii="仿宋" w:hAnsi="仿宋" w:eastAsia="仿宋"/>
          <w:sz w:val="32"/>
          <w:szCs w:val="32"/>
        </w:rPr>
      </w:pPr>
      <w:bookmarkStart w:id="0" w:name="RANGE!A1:K60"/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1</w:t>
      </w:r>
    </w:p>
    <w:p>
      <w:pPr>
        <w:pStyle w:val="9"/>
        <w:shd w:val="clear" w:color="auto" w:fill="FFFFFF"/>
        <w:spacing w:before="0" w:beforeAutospacing="0" w:after="0" w:afterAutospacing="0" w:line="584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2022年怀化市第二人民医院公开招聘人员计划</w:t>
      </w:r>
    </w:p>
    <w:p>
      <w:pPr>
        <w:pStyle w:val="9"/>
        <w:shd w:val="clear" w:color="auto" w:fill="FFFFFF"/>
        <w:spacing w:before="0" w:beforeAutospacing="0" w:after="0" w:afterAutospacing="0" w:line="584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及资格条件一览表</w:t>
      </w:r>
      <w:bookmarkEnd w:id="0"/>
    </w:p>
    <w:tbl>
      <w:tblPr>
        <w:tblStyle w:val="10"/>
        <w:tblW w:w="16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162"/>
        <w:gridCol w:w="851"/>
        <w:gridCol w:w="1546"/>
        <w:gridCol w:w="722"/>
        <w:gridCol w:w="1992"/>
        <w:gridCol w:w="985"/>
        <w:gridCol w:w="1312"/>
        <w:gridCol w:w="992"/>
        <w:gridCol w:w="3507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招聘单位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性质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招聘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招聘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最低学历要求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最低学位要求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最高年龄要求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其他条件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考试方式及比例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001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妇科医师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临床医学、妇产科学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002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妇瘤科医师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003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肿瘤内科医师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肿瘤学、内科学、中西医临床医学、中西医结合临床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004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肿瘤内科医师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临床医学、肿瘤学、内科学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005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心内科医师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006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心内科医师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临床医学、内科学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具有岗位所需资格证、执业证、规培证，从事心脏介入技术工作三年及以上。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007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放疗科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肿瘤学、内科学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具有岗位所需资格证、执业证、规培证，从事放射治疗工作三年以上。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008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肿瘤介入医师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影像医学与核医学、医学影像学、临床医学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009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普通外科医师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外科学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010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呼吸内科医师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具有岗位所需资格证、执业证、规培证，三级及以上医院介入呼吸病学技术工作三年及以上工作经历。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011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中西医结合肿瘤科医师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中医学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要求具有岗位所需执业证及三级综合及以上医院二年以上工作经历。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012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内科医师</w:t>
            </w:r>
          </w:p>
        </w:tc>
        <w:tc>
          <w:tcPr>
            <w:tcW w:w="72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9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临床医学、内科学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013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功能检查科医师</w:t>
            </w:r>
          </w:p>
        </w:tc>
        <w:tc>
          <w:tcPr>
            <w:tcW w:w="72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临床医学、内科学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要求具有岗位所需执业证。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014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外科医师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临床医学、外科学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015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口腔科医师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口腔医学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016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麻醉科医师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临床医学、麻醉学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017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超声科医师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临床医学、医学影像学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018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影像诊断医师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影像医学与核医学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019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康复医学中心技师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康复医学与理疗学、运动医学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020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康复医学中心技师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针灸推拿学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021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康复医学中心技师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康复治疗学、康复治疗技术、中医康复技术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022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病理科医师</w:t>
            </w:r>
          </w:p>
        </w:tc>
        <w:tc>
          <w:tcPr>
            <w:tcW w:w="72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临床医学、病理学与病理生理学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023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检验科技师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医学检验技术、临床检验诊断学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024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临床药学专业技术人员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药学硕士、药理学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025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精准医学中心技术人员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流行病与卫生统计学、基础医学类、临床医学类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026</w:t>
            </w:r>
          </w:p>
        </w:tc>
        <w:tc>
          <w:tcPr>
            <w:tcW w:w="216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医院感染控制中心技术人员</w:t>
            </w:r>
          </w:p>
        </w:tc>
        <w:tc>
          <w:tcPr>
            <w:tcW w:w="72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流行病与卫生统计学、临床医学、预防医学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027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怀化市第二人民医院城东分院（怀化市鹤城区坨院社区卫生服务中心）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要求具有岗位所需医师执业证。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028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怀化市第二人民医院城东分院（怀化市鹤城区坨院社区卫生服务中心）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临床医学、预防医学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要求具有岗位所需医师执业证。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029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护理1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护理学类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030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护理2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护理学类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2019-2022年高校毕业生。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笔试50%，面试30%,实际操作能力测试20%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031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男护3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护理学类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2019-2022年高校毕业生。男性。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笔试50%，面试30%,实际操作能力测试20%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032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后勤保障部工作人员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土建类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有建筑工程师证，三年及以上相关工作经历。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033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医学装备部工作人员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电子与计算机工程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工程师职称，三级及以上医院设备维修岗位三年以上工作经历。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034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院办公室工作人员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公共管理类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035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纪检监察工作人员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不限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中共党员，行政机关、企事业等单位三年以上纪检监察工作经历（含各级纪委借调借用经历）。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036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怀化市第二人民医院（怀化市肿瘤医院）鹤城院区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信息中心工作人员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电子与计算机工程、网络工程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学士学位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037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妇产科医师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硕士学位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具有岗位所需资格证、执业证、规培证。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038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妇产科医师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039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耳鼻喉科医师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040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眼科医师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041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儿科医师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042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外科医师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043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内科医师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临床医学、中西医临床医学、中西医结合临床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044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麻醉科医师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临床医学、麻醉学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045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影像科诊断医师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影像医学与核医学、医学影像学、临床医学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046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超声医师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临床医学、医学影像学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有相应岗位医师执业证。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047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介入室医师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影像医学与核医学、医学影像学、临床医学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048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康复科医师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临床医学、针灸推拿学、针灸推拿、中医学、中西医临床医学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049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护理4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护理学类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2019-2022年高校毕业生。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笔试50%，面试30%,实际操作能力测试20%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050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怀化市第二人民医院（怀化市肿瘤医院）靖州院区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男护5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护理学类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2019-2022年高校毕业生。男性。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笔试50%，面试30%,实际操作能力测试20%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051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怀化市第二人民医院洪江医院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内科医师</w:t>
            </w:r>
          </w:p>
        </w:tc>
        <w:tc>
          <w:tcPr>
            <w:tcW w:w="72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临床医学、中西医临床医学、中西医结合临床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052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怀化市第二人民医院洪江医院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口腔科医师</w:t>
            </w:r>
          </w:p>
        </w:tc>
        <w:tc>
          <w:tcPr>
            <w:tcW w:w="72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临床医学、口腔医学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053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怀化市第二人民医院洪江医院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五官科医师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054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怀化市第二人民医院洪江医院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影像诊断医师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临床医学、影像医学与核医学、医学影像学</w:t>
            </w:r>
          </w:p>
        </w:tc>
        <w:tc>
          <w:tcPr>
            <w:tcW w:w="98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大学本科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35周岁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二甲综合医院两年以上工作经历，有相应执业医师证。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055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怀化市第二人民医院洪江医院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康复治疗技师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康复治疗学、康复治疗技术、中医康复技术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二甲综合医院两年以上工作经历。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056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怀化市第二人民医院洪江医院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护理6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护理学类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2019-2022年高校毕业生。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笔试50%，面试30%,实际操作能力测试20%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057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怀化市第二人民医院洪江医院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备案制编制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男护7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护理学类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30周岁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2019-2022年高校毕业生。男性。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笔试50%，面试30%,实际操作能力测试20%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21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122</w:t>
            </w:r>
          </w:p>
        </w:tc>
        <w:tc>
          <w:tcPr>
            <w:tcW w:w="1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13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350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1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　</w:t>
            </w:r>
          </w:p>
        </w:tc>
      </w:tr>
    </w:tbl>
    <w:p>
      <w:pPr>
        <w:pStyle w:val="9"/>
        <w:shd w:val="clear" w:color="auto" w:fill="FFFFFF"/>
        <w:spacing w:before="0" w:beforeAutospacing="0" w:after="0" w:afterAutospacing="0" w:line="584" w:lineRule="exact"/>
        <w:ind w:right="128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pStyle w:val="9"/>
        <w:shd w:val="clear" w:color="auto" w:fill="FFFFFF"/>
        <w:spacing w:before="0" w:beforeAutospacing="0" w:after="0" w:afterAutospacing="0" w:line="584" w:lineRule="exact"/>
        <w:ind w:right="1280" w:firstLine="640" w:firstLineChars="200"/>
        <w:jc w:val="right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531" w:right="2098" w:bottom="1361" w:left="1871" w:header="851" w:footer="992" w:gutter="0"/>
          <w:cols w:space="425" w:num="1"/>
          <w:docGrid w:type="linesAndChars" w:linePitch="312" w:charSpace="0"/>
        </w:sectPr>
      </w:pP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007F2502"/>
    <w:rsid w:val="000001D0"/>
    <w:rsid w:val="001402FD"/>
    <w:rsid w:val="001620C4"/>
    <w:rsid w:val="0023696A"/>
    <w:rsid w:val="002907A9"/>
    <w:rsid w:val="00370C09"/>
    <w:rsid w:val="00542E06"/>
    <w:rsid w:val="005F2694"/>
    <w:rsid w:val="00643616"/>
    <w:rsid w:val="00743C51"/>
    <w:rsid w:val="007735A8"/>
    <w:rsid w:val="007F2502"/>
    <w:rsid w:val="0089279F"/>
    <w:rsid w:val="00A54C21"/>
    <w:rsid w:val="00AA2960"/>
    <w:rsid w:val="00B14FD2"/>
    <w:rsid w:val="00CB4818"/>
    <w:rsid w:val="00F21FCE"/>
    <w:rsid w:val="00F44150"/>
    <w:rsid w:val="00F53B31"/>
    <w:rsid w:val="5E695186"/>
    <w:rsid w:val="774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2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5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Char"/>
    <w:basedOn w:val="11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批注框文本 Char"/>
    <w:basedOn w:val="11"/>
    <w:link w:val="6"/>
    <w:semiHidden/>
    <w:uiPriority w:val="99"/>
    <w:rPr>
      <w:sz w:val="18"/>
      <w:szCs w:val="18"/>
    </w:rPr>
  </w:style>
  <w:style w:type="character" w:customStyle="1" w:styleId="18">
    <w:name w:val="页眉 Char"/>
    <w:basedOn w:val="11"/>
    <w:link w:val="8"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uiPriority w:val="99"/>
    <w:rPr>
      <w:sz w:val="18"/>
      <w:szCs w:val="18"/>
    </w:rPr>
  </w:style>
  <w:style w:type="character" w:customStyle="1" w:styleId="20">
    <w:name w:val="日期 Char"/>
    <w:basedOn w:val="11"/>
    <w:link w:val="5"/>
    <w:semiHidden/>
    <w:uiPriority w:val="99"/>
  </w:style>
  <w:style w:type="character" w:customStyle="1" w:styleId="21">
    <w:name w:val="正文文本缩进 Char"/>
    <w:basedOn w:val="11"/>
    <w:link w:val="4"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4707</Words>
  <Characters>5185</Characters>
  <Lines>68</Lines>
  <Paragraphs>19</Paragraphs>
  <TotalTime>28</TotalTime>
  <ScaleCrop>false</ScaleCrop>
  <LinksUpToDate>false</LinksUpToDate>
  <CharactersWithSpaces>5277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2022-06-27T08:50:00Z</dcterms:created>
  <dc:creator>admin</dc:creator>
  <cp:lastModifiedBy>ycx</cp:lastModifiedBy>
  <cp:lastPrinted>2022-06-27T09:02:00Z</cp:lastPrinted>
  <dcterms:modified xsi:type="dcterms:W3CDTF">2022-06-27T12:03:35Z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393864BD86624944AFD40103BA458600</vt:lpwstr>
  </property>
</Properties>
</file>